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36787491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C96C2F" w:rsidRPr="00AC5BF1" w:rsidRDefault="00C96C2F" w:rsidP="00C96C2F">
          <w:pPr>
            <w:spacing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AC5BF1">
            <w:rPr>
              <w:rFonts w:ascii="Times New Roman" w:hAnsi="Times New Roman"/>
              <w:sz w:val="28"/>
              <w:szCs w:val="28"/>
            </w:rPr>
            <w:t>Государственное Бюджетное Образовательное Учреждение</w:t>
          </w:r>
        </w:p>
        <w:p w:rsidR="00C96C2F" w:rsidRPr="00AC5BF1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AC5BF1">
            <w:rPr>
              <w:rFonts w:ascii="Times New Roman" w:hAnsi="Times New Roman"/>
              <w:sz w:val="28"/>
              <w:szCs w:val="28"/>
            </w:rPr>
            <w:t>Гимназия № 295</w:t>
          </w:r>
        </w:p>
        <w:p w:rsidR="00C96C2F" w:rsidRPr="00AC5BF1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ind w:left="72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C96C2F" w:rsidRPr="00AC5BF1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ind w:left="72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C96C2F" w:rsidRPr="00AC5BF1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C96C2F">
            <w:rPr>
              <w:rFonts w:ascii="Times New Roman" w:hAnsi="Times New Roman"/>
              <w:bCs/>
              <w:sz w:val="28"/>
              <w:szCs w:val="28"/>
            </w:rPr>
            <w:t>Эссе на тему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>: «История…Война…Семья…»</w:t>
          </w:r>
        </w:p>
        <w:p w:rsidR="00C96C2F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C96C2F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C96C2F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C96C2F" w:rsidRPr="00AC5BF1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C96C2F" w:rsidRPr="00AC5BF1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AC5BF1">
            <w:rPr>
              <w:rFonts w:ascii="Times New Roman" w:hAnsi="Times New Roman"/>
              <w:sz w:val="28"/>
              <w:szCs w:val="28"/>
            </w:rPr>
            <w:t>Работу выполнила</w:t>
          </w:r>
        </w:p>
        <w:p w:rsidR="00C96C2F" w:rsidRPr="00AC5BF1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Ученица 11</w:t>
          </w:r>
          <w:r w:rsidRPr="00AC5BF1">
            <w:rPr>
              <w:rFonts w:ascii="Times New Roman" w:hAnsi="Times New Roman"/>
              <w:sz w:val="28"/>
              <w:szCs w:val="28"/>
            </w:rPr>
            <w:t xml:space="preserve"> «Б» класса</w:t>
          </w:r>
        </w:p>
        <w:p w:rsidR="00C96C2F" w:rsidRPr="00AC5BF1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AC5BF1">
            <w:rPr>
              <w:rFonts w:ascii="Times New Roman" w:hAnsi="Times New Roman"/>
              <w:sz w:val="28"/>
              <w:szCs w:val="28"/>
            </w:rPr>
            <w:t xml:space="preserve">ГБОУ Гимназии № 295 (II пл.) </w:t>
          </w:r>
        </w:p>
        <w:p w:rsidR="00C96C2F" w:rsidRPr="00AC5BF1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AC5BF1">
            <w:rPr>
              <w:rFonts w:ascii="Times New Roman" w:hAnsi="Times New Roman"/>
              <w:sz w:val="28"/>
              <w:szCs w:val="28"/>
            </w:rPr>
            <w:t>Алексеева Полина Алексеевна</w:t>
          </w:r>
        </w:p>
        <w:p w:rsidR="00C96C2F" w:rsidRPr="00AC5BF1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AC5BF1">
            <w:rPr>
              <w:rFonts w:ascii="Times New Roman" w:hAnsi="Times New Roman"/>
              <w:sz w:val="28"/>
              <w:szCs w:val="28"/>
            </w:rPr>
            <w:t xml:space="preserve">Руководитель </w:t>
          </w:r>
          <w:proofErr w:type="spellStart"/>
          <w:r w:rsidRPr="00AC5BF1">
            <w:rPr>
              <w:rFonts w:ascii="Times New Roman" w:hAnsi="Times New Roman"/>
              <w:sz w:val="28"/>
              <w:szCs w:val="28"/>
            </w:rPr>
            <w:t>Хлистунова</w:t>
          </w:r>
          <w:proofErr w:type="spellEnd"/>
          <w:r w:rsidRPr="00AC5BF1">
            <w:rPr>
              <w:rFonts w:ascii="Times New Roman" w:hAnsi="Times New Roman"/>
              <w:sz w:val="28"/>
              <w:szCs w:val="28"/>
            </w:rPr>
            <w:t xml:space="preserve"> Наталья  Владимировна</w:t>
          </w:r>
        </w:p>
        <w:p w:rsidR="00C96C2F" w:rsidRPr="00AC5BF1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AC5BF1">
            <w:rPr>
              <w:rFonts w:ascii="Times New Roman" w:hAnsi="Times New Roman"/>
              <w:sz w:val="28"/>
              <w:szCs w:val="28"/>
            </w:rPr>
            <w:t>учитель истории и обществознания</w:t>
          </w:r>
        </w:p>
        <w:p w:rsidR="00C96C2F" w:rsidRPr="00AC5BF1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ind w:left="720"/>
            <w:rPr>
              <w:rFonts w:ascii="Times New Roman" w:hAnsi="Times New Roman"/>
              <w:sz w:val="28"/>
              <w:szCs w:val="28"/>
            </w:rPr>
          </w:pPr>
        </w:p>
        <w:p w:rsidR="00C96C2F" w:rsidRPr="00AC5BF1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ind w:left="720"/>
            <w:rPr>
              <w:rFonts w:ascii="Times New Roman" w:hAnsi="Times New Roman"/>
              <w:sz w:val="28"/>
              <w:szCs w:val="28"/>
            </w:rPr>
          </w:pPr>
        </w:p>
        <w:p w:rsidR="00C96C2F" w:rsidRPr="00AC5BF1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AC5BF1">
            <w:rPr>
              <w:rFonts w:ascii="Times New Roman" w:hAnsi="Times New Roman"/>
              <w:sz w:val="28"/>
              <w:szCs w:val="28"/>
            </w:rPr>
            <w:t xml:space="preserve">                                                    </w:t>
          </w:r>
        </w:p>
        <w:p w:rsidR="00C96C2F" w:rsidRPr="00AC5BF1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C96C2F" w:rsidRPr="00AC5BF1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AC5BF1">
            <w:rPr>
              <w:rFonts w:ascii="Times New Roman" w:hAnsi="Times New Roman"/>
              <w:sz w:val="28"/>
              <w:szCs w:val="28"/>
            </w:rPr>
            <w:t>Санкт-Петербург</w:t>
          </w:r>
        </w:p>
        <w:p w:rsidR="00C96C2F" w:rsidRPr="00AC5BF1" w:rsidRDefault="00C96C2F" w:rsidP="00C96C2F">
          <w:pPr>
            <w:widowControl w:val="0"/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2015</w:t>
          </w:r>
        </w:p>
      </w:sdtContent>
    </w:sdt>
    <w:p w:rsidR="00A11DB9" w:rsidRDefault="00A11DB9" w:rsidP="00A11DB9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Мая вся страна будет праздновать 70-летие Победы русского народа </w:t>
      </w:r>
      <w:proofErr w:type="gramStart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Великой Отечественной войне. За мирное голубое небо над головой, за счастливое и спокойное детство мы обязаны тем, кто в 1941-1945 годах отдал свою жизнь, защищая нашу Родину, тем, кто в шинели встретил Победу, кто и по сей день живёт рядом с нами.</w:t>
      </w:r>
      <w:r w:rsidRPr="00A11D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D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Моему прадедушке Николаю Андреевичу было тринадцать лет, когда началась Великая Отечественная война. В сентябре 1941 он пошёл в седьмой класс, однако проучился там лишь месяц. В октябре вражеские войска захватили город Тихвин, все взрослые мужчины ушли на фронт. В тылу остались старики, женщины и дети. Мой прадед был подростком, и его призвали работать на Северную железную дорогу, соединявшую Ленинград, Вологду и другие северные города. Дорога имела очень </w:t>
      </w:r>
      <w:proofErr w:type="gramStart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 ней в Ленинград поставлялись грузы, а обратно, в тыл, увозили раненых и сломанную военную технику. Вот на этой железной дороге и работал мой прадед. Он занимался ремонтными работами и разгрузкой вагонов. Расположенная в прифронтовой зоне дорога часто подвергалась бомбардировкам вражескими самолётами. Следы от них </w:t>
      </w:r>
      <w:proofErr w:type="gramStart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остались и по сей</w:t>
      </w:r>
      <w:proofErr w:type="gramEnd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день. Эти воронки до сих пор не позволяют забыть нам о том страшном времени. Поскольку Северная железная дорога имела стратегически </w:t>
      </w:r>
      <w:proofErr w:type="gramStart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немцы всеми способами пытались ее уничтожить. Однако благодаря мужеству, отваге и стойкости советских людей дорога выстояла, и в этом есть заслуга моего прадеда, Николая Андреевича. За героический труд в годы войны он награждён медалью «За доблестный труд в 1941-1945гг».</w:t>
      </w:r>
      <w:r w:rsidRPr="00A11D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D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прабабушка, Феофанова Анна Ивановна, была участницей Финской компании 1939-1940гг, а закончила боевую деятельность на Дальнем Востоке. Сначала она служила санитаркой в полях, бесстрашно спасала жизни раненным солдатам. Позже работала при госпитале. За свои заслуги была удостоена множеством наград, среди которых: медаль «За оборону Советского Заполярья»</w:t>
      </w:r>
      <w:proofErr w:type="gramStart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медаль «За победу над Германией» , благодарственная грамота от И.В. Сталина «За отличные боевые действия в </w:t>
      </w:r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боях с японцами на Дальнем Востоке».</w:t>
      </w:r>
      <w:r w:rsidRPr="00A11D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D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горжусь подвигом своих прадедов и считаю, что мы обязаны сделать так, чтобы о них помнили и будущие поколения. Здорово, что сегодня эти подвиги не забываются людьми, что организуются различные мероприятия и выставки, рассказывающие нам </w:t>
      </w:r>
      <w:proofErr w:type="gramStart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произошедшем.</w:t>
      </w:r>
      <w:r w:rsidRPr="00A11D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недавно я посетила выставку «Битва за Берлин. Подвиг знаменосцев», </w:t>
      </w:r>
      <w:proofErr w:type="gramStart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посвящённую</w:t>
      </w:r>
      <w:proofErr w:type="gramEnd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70-летию Победы в Великой Отечественной войне. Трёхмерная панорама позволила погрузиться в атмосферу взятия рейхстага, очутиться в самом центре развернувшегося боя, узнать множество малоизвестных фактов. Экскурсии проводились опытными экскурсоводами, знающими свое дело, заинтересовывающими посетителей рассказом.</w:t>
      </w:r>
      <w:r w:rsidRPr="00A11D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D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я смогла увидеть и обстановку комнат жилых домов, и отважную медсестру, спасающую жизнь раненому солдату. Создатели не забыли и про такие штрихи, как автоматы, гильзы, арматуры.</w:t>
      </w:r>
      <w:r w:rsidRPr="00A11D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известны имена героев, установивших Знамя Победы. Подвиг </w:t>
      </w:r>
      <w:proofErr w:type="spellStart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М.А.Егорова</w:t>
      </w:r>
      <w:proofErr w:type="spellEnd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М.В.Кантарии</w:t>
      </w:r>
      <w:proofErr w:type="spellEnd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А.П.Береста</w:t>
      </w:r>
      <w:proofErr w:type="spellEnd"/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подлежит сомнению, однако панорама представляет посетителю другие имена, а именно – разведгруппу лейтенанта С.Е. Сорокина. Основой для создания фигур солдат стали настоящие фотографии. Надписи также выполнены в соответствии с архивными документами, с теми же грамматическими ошибками.</w:t>
      </w:r>
      <w:r w:rsidRPr="00A11D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D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Завершающая часть экспозиции панорамы «Битва за Берлин. Подвиг знаменосцев» - яблоневый сад, наполненный фотографиями людей, переживших Великую Отечественную войну: фронтовиков, блокадников, тружеников тыла. Таким образом, подводится итог о том, как</w:t>
      </w:r>
      <w:r w:rsidRPr="00A11D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ценен и хрупок мир, как противоестественна и ужасна война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 w:rsidR="00C9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давайте же помнить об этом!</w:t>
      </w:r>
      <w:bookmarkStart w:id="0" w:name="_GoBack"/>
      <w:bookmarkEnd w:id="0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p w:rsidR="00A11DB9" w:rsidRDefault="00A11DB9" w:rsidP="00A11D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4B81CD" wp14:editId="3CBF3F22">
            <wp:extent cx="5231218" cy="4090156"/>
            <wp:effectExtent l="171450" t="171450" r="388620" b="367665"/>
            <wp:docPr id="2" name="Рисунок 2" descr="http://cs622220.vk.me/v622220016/2d2b3/7QsJ5nDtQ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2220.vk.me/v622220016/2d2b3/7QsJ5nDtQJ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446" cy="4090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1DB9" w:rsidRDefault="00A11DB9" w:rsidP="00A11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DB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E5D4E5" wp14:editId="7F250AFD">
            <wp:simplePos x="0" y="0"/>
            <wp:positionH relativeFrom="column">
              <wp:posOffset>3363595</wp:posOffset>
            </wp:positionH>
            <wp:positionV relativeFrom="paragraph">
              <wp:posOffset>172720</wp:posOffset>
            </wp:positionV>
            <wp:extent cx="2508250" cy="2466340"/>
            <wp:effectExtent l="171450" t="171450" r="387350" b="353060"/>
            <wp:wrapThrough wrapText="bothSides">
              <wp:wrapPolygon edited="0">
                <wp:start x="1805" y="-1502"/>
                <wp:lineTo x="-1476" y="-1168"/>
                <wp:lineTo x="-1476" y="22189"/>
                <wp:lineTo x="-984" y="23024"/>
                <wp:lineTo x="820" y="24192"/>
                <wp:lineTo x="984" y="24525"/>
                <wp:lineTo x="22311" y="24525"/>
                <wp:lineTo x="22475" y="24192"/>
                <wp:lineTo x="24279" y="23024"/>
                <wp:lineTo x="24608" y="20187"/>
                <wp:lineTo x="24772" y="667"/>
                <wp:lineTo x="22475" y="-1168"/>
                <wp:lineTo x="21491" y="-1502"/>
                <wp:lineTo x="1805" y="-1502"/>
              </wp:wrapPolygon>
            </wp:wrapThrough>
            <wp:docPr id="4" name="Рисунок 4" descr="http://cs622825.vk.me/v622825543/2970c/olJfh1rHB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2825.vk.me/v622825543/2970c/olJfh1rHB8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466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DB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48AF67" wp14:editId="547DE9BE">
            <wp:simplePos x="0" y="0"/>
            <wp:positionH relativeFrom="column">
              <wp:posOffset>173990</wp:posOffset>
            </wp:positionH>
            <wp:positionV relativeFrom="paragraph">
              <wp:posOffset>173355</wp:posOffset>
            </wp:positionV>
            <wp:extent cx="2267585" cy="3380740"/>
            <wp:effectExtent l="171450" t="171450" r="380365" b="353060"/>
            <wp:wrapTight wrapText="bothSides">
              <wp:wrapPolygon edited="0">
                <wp:start x="1996" y="-1095"/>
                <wp:lineTo x="-1633" y="-852"/>
                <wp:lineTo x="-1633" y="22030"/>
                <wp:lineTo x="-1089" y="22639"/>
                <wp:lineTo x="907" y="23491"/>
                <wp:lineTo x="1089" y="23734"/>
                <wp:lineTo x="22320" y="23734"/>
                <wp:lineTo x="22501" y="23491"/>
                <wp:lineTo x="24497" y="22639"/>
                <wp:lineTo x="24860" y="20569"/>
                <wp:lineTo x="25042" y="487"/>
                <wp:lineTo x="22501" y="-852"/>
                <wp:lineTo x="21412" y="-1095"/>
                <wp:lineTo x="1996" y="-1095"/>
              </wp:wrapPolygon>
            </wp:wrapTight>
            <wp:docPr id="3" name="Рисунок 3" descr="http://cs622220.vk.me/v622220016/2d2ab/HUi5OZdQM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2220.vk.me/v622220016/2d2ab/HUi5OZdQM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380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DB9">
        <w:t xml:space="preserve"> </w:t>
      </w:r>
    </w:p>
    <w:sectPr w:rsidR="00A1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2B"/>
    <w:rsid w:val="00214540"/>
    <w:rsid w:val="003557B2"/>
    <w:rsid w:val="004B3912"/>
    <w:rsid w:val="005D0EFA"/>
    <w:rsid w:val="006744BE"/>
    <w:rsid w:val="007C286A"/>
    <w:rsid w:val="009B0DFC"/>
    <w:rsid w:val="009C042B"/>
    <w:rsid w:val="00A11DB9"/>
    <w:rsid w:val="00A97AAD"/>
    <w:rsid w:val="00AD508A"/>
    <w:rsid w:val="00AE3684"/>
    <w:rsid w:val="00B949E3"/>
    <w:rsid w:val="00C96C2F"/>
    <w:rsid w:val="00CD13C5"/>
    <w:rsid w:val="00D7044E"/>
    <w:rsid w:val="00D97E5A"/>
    <w:rsid w:val="00D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49E3"/>
  </w:style>
  <w:style w:type="paragraph" w:styleId="a3">
    <w:name w:val="Balloon Text"/>
    <w:basedOn w:val="a"/>
    <w:link w:val="a4"/>
    <w:uiPriority w:val="99"/>
    <w:semiHidden/>
    <w:unhideWhenUsed/>
    <w:rsid w:val="00A1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49E3"/>
  </w:style>
  <w:style w:type="paragraph" w:styleId="a3">
    <w:name w:val="Balloon Text"/>
    <w:basedOn w:val="a"/>
    <w:link w:val="a4"/>
    <w:uiPriority w:val="99"/>
    <w:semiHidden/>
    <w:unhideWhenUsed/>
    <w:rsid w:val="00A1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2015-04-29T13:57:00Z</dcterms:created>
  <dcterms:modified xsi:type="dcterms:W3CDTF">2015-04-29T19:12:00Z</dcterms:modified>
</cp:coreProperties>
</file>